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732F0" w:rsidRDefault="007732F0" w:rsidP="007732F0">
      <w:pPr>
        <w:jc w:val="center"/>
      </w:pPr>
      <w:r w:rsidRPr="00056CAB">
        <w:rPr>
          <w:sz w:val="24"/>
          <w:szCs w:val="24"/>
        </w:rPr>
        <w:t>ТЕМА 13. ЦЕНЫ И ЦЕНООБРАЗОВАНИЕ</w:t>
      </w:r>
    </w:p>
    <w:p w:rsidR="007732F0" w:rsidRPr="00734EF7" w:rsidRDefault="007732F0" w:rsidP="007732F0">
      <w:pPr>
        <w:pStyle w:val="2"/>
        <w:ind w:firstLine="567"/>
        <w:jc w:val="both"/>
        <w:rPr>
          <w:sz w:val="24"/>
          <w:szCs w:val="24"/>
        </w:rPr>
      </w:pPr>
      <w:bookmarkStart w:id="0" w:name="_Toc515704028"/>
      <w:r w:rsidRPr="00734EF7">
        <w:rPr>
          <w:sz w:val="24"/>
          <w:szCs w:val="24"/>
        </w:rPr>
        <w:t>13.1 Формирование цены</w:t>
      </w:r>
      <w:bookmarkEnd w:id="0"/>
    </w:p>
    <w:p w:rsidR="007732F0" w:rsidRPr="00734EF7" w:rsidRDefault="007732F0" w:rsidP="007732F0">
      <w:pPr>
        <w:spacing w:line="240" w:lineRule="auto"/>
        <w:ind w:firstLine="567"/>
        <w:rPr>
          <w:sz w:val="24"/>
          <w:szCs w:val="24"/>
        </w:rPr>
      </w:pPr>
      <w:r w:rsidRPr="00734EF7">
        <w:rPr>
          <w:sz w:val="24"/>
          <w:szCs w:val="24"/>
        </w:rPr>
        <w:t>При формировании оптовых цен на промышленную продукцию ис</w:t>
      </w:r>
      <w:r w:rsidRPr="00734EF7">
        <w:rPr>
          <w:sz w:val="24"/>
          <w:szCs w:val="24"/>
        </w:rPr>
        <w:softHyphen/>
        <w:t>пользуются текущие издержки производства (себестоимость), норма</w:t>
      </w:r>
      <w:r w:rsidRPr="00734EF7">
        <w:rPr>
          <w:sz w:val="24"/>
          <w:szCs w:val="24"/>
        </w:rPr>
        <w:softHyphen/>
        <w:t>тивная прибыль, налог на добавленную стоимость. Следует отметить, что текущие издержки производства являются основополагающими при установлении цен, но на этом процедура ценообразования не заверша</w:t>
      </w:r>
      <w:r w:rsidRPr="00734EF7">
        <w:rPr>
          <w:sz w:val="24"/>
          <w:szCs w:val="24"/>
        </w:rPr>
        <w:softHyphen/>
        <w:t>ется. Для раскрытия сущности цены необходимо исследовать взаимо</w:t>
      </w:r>
      <w:r w:rsidRPr="00734EF7">
        <w:rPr>
          <w:sz w:val="24"/>
          <w:szCs w:val="24"/>
        </w:rPr>
        <w:softHyphen/>
        <w:t>связь затрат и потребительной стоимости, так как именно потреби</w:t>
      </w:r>
      <w:r w:rsidRPr="00734EF7">
        <w:rPr>
          <w:sz w:val="24"/>
          <w:szCs w:val="24"/>
        </w:rPr>
        <w:softHyphen/>
        <w:t>тельная стоимость предопределяет верхнюю границу цены. Потреби</w:t>
      </w:r>
      <w:r w:rsidRPr="00734EF7">
        <w:rPr>
          <w:sz w:val="24"/>
          <w:szCs w:val="24"/>
        </w:rPr>
        <w:softHyphen/>
        <w:t>тель товара не будет платить более высокую цену за одно и то же ко</w:t>
      </w:r>
      <w:r w:rsidRPr="00734EF7">
        <w:rPr>
          <w:sz w:val="24"/>
          <w:szCs w:val="24"/>
        </w:rPr>
        <w:softHyphen/>
        <w:t>личество приобретенных потребительных стоимостей несмотря на то, что затраты на их производство возросли.</w:t>
      </w:r>
    </w:p>
    <w:p w:rsidR="007732F0" w:rsidRPr="00734EF7" w:rsidRDefault="007732F0" w:rsidP="007732F0">
      <w:pPr>
        <w:spacing w:line="240" w:lineRule="auto"/>
        <w:ind w:firstLine="567"/>
        <w:rPr>
          <w:sz w:val="24"/>
          <w:szCs w:val="24"/>
        </w:rPr>
      </w:pPr>
      <w:r w:rsidRPr="00734EF7">
        <w:rPr>
          <w:sz w:val="24"/>
          <w:szCs w:val="24"/>
        </w:rPr>
        <w:t>Каждый производитель, естественно, стремится к снижению теку</w:t>
      </w:r>
      <w:r w:rsidRPr="00734EF7">
        <w:rPr>
          <w:sz w:val="24"/>
          <w:szCs w:val="24"/>
        </w:rPr>
        <w:softHyphen/>
        <w:t>щих издержек производства на изготовление того же количества по</w:t>
      </w:r>
      <w:r w:rsidRPr="00734EF7">
        <w:rPr>
          <w:sz w:val="24"/>
          <w:szCs w:val="24"/>
        </w:rPr>
        <w:softHyphen/>
        <w:t>требительных стоимостей или их увеличению при тех же затратах, что позволит ему приобретать большее количество промышленных това</w:t>
      </w:r>
      <w:r w:rsidRPr="00734EF7">
        <w:rPr>
          <w:sz w:val="24"/>
          <w:szCs w:val="24"/>
        </w:rPr>
        <w:softHyphen/>
        <w:t>ров других наименований в расчете на единицу затрат.</w:t>
      </w:r>
    </w:p>
    <w:p w:rsidR="007732F0" w:rsidRPr="00734EF7" w:rsidRDefault="007732F0" w:rsidP="007732F0">
      <w:pPr>
        <w:spacing w:line="240" w:lineRule="auto"/>
        <w:ind w:firstLine="567"/>
        <w:rPr>
          <w:sz w:val="24"/>
          <w:szCs w:val="24"/>
        </w:rPr>
      </w:pPr>
      <w:r w:rsidRPr="00734EF7">
        <w:rPr>
          <w:i/>
          <w:sz w:val="24"/>
          <w:szCs w:val="24"/>
        </w:rPr>
        <w:t>Оптовая цена предприятия -</w:t>
      </w:r>
      <w:r w:rsidRPr="00734EF7">
        <w:rPr>
          <w:sz w:val="24"/>
          <w:szCs w:val="24"/>
        </w:rPr>
        <w:t xml:space="preserve"> это цена, при которой обеспечиваются возмещение текущих затрат производства и получение прибыли. На основании этой цены определяют выручку от реализации продукции как произведение цены на количество реализованного товара.</w:t>
      </w:r>
    </w:p>
    <w:p w:rsidR="007732F0" w:rsidRPr="00734EF7" w:rsidRDefault="007732F0" w:rsidP="007732F0">
      <w:pPr>
        <w:spacing w:line="240" w:lineRule="auto"/>
        <w:ind w:firstLine="567"/>
        <w:rPr>
          <w:sz w:val="24"/>
          <w:szCs w:val="24"/>
        </w:rPr>
      </w:pPr>
      <w:r w:rsidRPr="00734EF7">
        <w:rPr>
          <w:sz w:val="24"/>
          <w:szCs w:val="24"/>
        </w:rPr>
        <w:t>Разница между оптовой ценой предприятия и себестоимостью про</w:t>
      </w:r>
      <w:r w:rsidRPr="00734EF7">
        <w:rPr>
          <w:sz w:val="24"/>
          <w:szCs w:val="24"/>
        </w:rPr>
        <w:softHyphen/>
        <w:t>дукции отражает прибыль, которая определяется на единицу продук</w:t>
      </w:r>
      <w:r w:rsidRPr="00734EF7">
        <w:rPr>
          <w:sz w:val="24"/>
          <w:szCs w:val="24"/>
        </w:rPr>
        <w:softHyphen/>
        <w:t>ции и на годовой объем производства. Оптовая цена предприятия опре</w:t>
      </w:r>
      <w:r w:rsidRPr="00734EF7">
        <w:rPr>
          <w:sz w:val="24"/>
          <w:szCs w:val="24"/>
        </w:rPr>
        <w:softHyphen/>
        <w:t>деляется по формуле:</w:t>
      </w:r>
    </w:p>
    <w:p w:rsidR="007732F0" w:rsidRPr="00734EF7" w:rsidRDefault="007732F0" w:rsidP="007732F0">
      <w:pPr>
        <w:pStyle w:val="FR5"/>
        <w:spacing w:before="0"/>
        <w:ind w:firstLine="567"/>
        <w:rPr>
          <w:rFonts w:ascii="Times New Roman" w:hAnsi="Times New Roman"/>
          <w:sz w:val="24"/>
          <w:szCs w:val="24"/>
        </w:rPr>
      </w:pPr>
      <w:r w:rsidRPr="00734EF7">
        <w:rPr>
          <w:rFonts w:ascii="Times New Roman" w:hAnsi="Times New Roman"/>
          <w:position w:val="-14"/>
          <w:sz w:val="24"/>
          <w:szCs w:val="24"/>
        </w:rPr>
        <w:object w:dxaOrig="2060" w:dyaOrig="38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03.5pt;height:18.75pt" o:ole="">
            <v:imagedata r:id="rId5" o:title=""/>
          </v:shape>
          <o:OLEObject Type="Embed" ProgID="Equation.3" ShapeID="_x0000_i1025" DrawAspect="Content" ObjectID="_1455444155" r:id="rId6"/>
        </w:object>
      </w:r>
    </w:p>
    <w:p w:rsidR="007732F0" w:rsidRPr="00734EF7" w:rsidRDefault="007732F0" w:rsidP="007732F0">
      <w:pPr>
        <w:pStyle w:val="FR5"/>
        <w:spacing w:before="0"/>
        <w:ind w:firstLine="567"/>
        <w:jc w:val="both"/>
        <w:rPr>
          <w:rFonts w:ascii="Times New Roman" w:hAnsi="Times New Roman"/>
          <w:sz w:val="24"/>
          <w:szCs w:val="24"/>
        </w:rPr>
      </w:pPr>
      <w:r w:rsidRPr="00734EF7">
        <w:rPr>
          <w:rFonts w:ascii="Times New Roman" w:hAnsi="Times New Roman"/>
          <w:sz w:val="24"/>
          <w:szCs w:val="24"/>
        </w:rPr>
        <w:t xml:space="preserve">где   </w:t>
      </w:r>
      <w:proofErr w:type="spellStart"/>
      <w:r w:rsidRPr="00734EF7">
        <w:rPr>
          <w:rFonts w:ascii="Times New Roman" w:hAnsi="Times New Roman"/>
          <w:sz w:val="24"/>
          <w:szCs w:val="24"/>
        </w:rPr>
        <w:t>С</w:t>
      </w:r>
      <w:r w:rsidRPr="00734EF7">
        <w:rPr>
          <w:rFonts w:ascii="Times New Roman" w:hAnsi="Times New Roman"/>
          <w:sz w:val="24"/>
          <w:szCs w:val="24"/>
          <w:vertAlign w:val="subscript"/>
        </w:rPr>
        <w:t>п</w:t>
      </w:r>
      <w:proofErr w:type="spellEnd"/>
      <w:r w:rsidRPr="00734EF7">
        <w:rPr>
          <w:rFonts w:ascii="Times New Roman" w:hAnsi="Times New Roman"/>
          <w:sz w:val="24"/>
          <w:szCs w:val="24"/>
        </w:rPr>
        <w:t xml:space="preserve"> — полная себестоимость единицы продукции, тенге;</w:t>
      </w:r>
    </w:p>
    <w:p w:rsidR="007732F0" w:rsidRPr="00734EF7" w:rsidRDefault="007732F0" w:rsidP="007732F0">
      <w:pPr>
        <w:spacing w:line="240" w:lineRule="auto"/>
        <w:ind w:firstLine="567"/>
        <w:rPr>
          <w:sz w:val="24"/>
          <w:szCs w:val="24"/>
        </w:rPr>
      </w:pPr>
      <w:r w:rsidRPr="00734EF7">
        <w:rPr>
          <w:sz w:val="24"/>
          <w:szCs w:val="24"/>
          <w:lang w:val="en-US"/>
        </w:rPr>
        <w:t>R</w:t>
      </w:r>
      <w:r w:rsidRPr="00734EF7">
        <w:rPr>
          <w:sz w:val="24"/>
          <w:szCs w:val="24"/>
          <w:vertAlign w:val="subscript"/>
        </w:rPr>
        <w:t>с</w:t>
      </w:r>
      <w:r w:rsidRPr="00734EF7">
        <w:rPr>
          <w:sz w:val="24"/>
          <w:szCs w:val="24"/>
        </w:rPr>
        <w:t xml:space="preserve"> </w:t>
      </w:r>
      <w:r w:rsidRPr="00734EF7">
        <w:rPr>
          <w:i/>
          <w:sz w:val="24"/>
          <w:szCs w:val="24"/>
        </w:rPr>
        <w:t>—</w:t>
      </w:r>
      <w:r w:rsidRPr="00734EF7">
        <w:rPr>
          <w:sz w:val="24"/>
          <w:szCs w:val="24"/>
        </w:rPr>
        <w:t xml:space="preserve"> уровень рентабельности, рассчитанный по себестоимости, т. е. прибыль, полученная от реализации годового объема продукции, приходящаяся на 1 тенге годовых текущих затрат:</w:t>
      </w:r>
    </w:p>
    <w:p w:rsidR="007732F0" w:rsidRPr="00734EF7" w:rsidRDefault="007732F0" w:rsidP="007732F0">
      <w:pPr>
        <w:spacing w:line="240" w:lineRule="auto"/>
        <w:ind w:firstLine="567"/>
        <w:rPr>
          <w:sz w:val="24"/>
          <w:szCs w:val="24"/>
        </w:rPr>
      </w:pPr>
      <w:r w:rsidRPr="00734EF7">
        <w:rPr>
          <w:sz w:val="24"/>
          <w:szCs w:val="24"/>
        </w:rPr>
        <w:t xml:space="preserve"> </w:t>
      </w:r>
      <w:r w:rsidRPr="00734EF7">
        <w:rPr>
          <w:position w:val="-14"/>
          <w:sz w:val="24"/>
          <w:szCs w:val="24"/>
        </w:rPr>
        <w:object w:dxaOrig="2220" w:dyaOrig="380">
          <v:shape id="_x0000_i1026" type="#_x0000_t75" style="width:111pt;height:18.75pt" o:ole="">
            <v:imagedata r:id="rId7" o:title=""/>
          </v:shape>
          <o:OLEObject Type="Embed" ProgID="Equation.3" ShapeID="_x0000_i1026" DrawAspect="Content" ObjectID="_1455444156" r:id="rId8"/>
        </w:object>
      </w:r>
      <w:r w:rsidRPr="00734EF7">
        <w:rPr>
          <w:sz w:val="24"/>
          <w:szCs w:val="24"/>
        </w:rPr>
        <w:t xml:space="preserve"> (</w:t>
      </w:r>
      <w:proofErr w:type="spellStart"/>
      <w:proofErr w:type="gramStart"/>
      <w:r w:rsidRPr="00734EF7">
        <w:rPr>
          <w:sz w:val="24"/>
          <w:szCs w:val="24"/>
        </w:rPr>
        <w:t>R</w:t>
      </w:r>
      <w:proofErr w:type="gramEnd"/>
      <w:r w:rsidRPr="00734EF7">
        <w:rPr>
          <w:sz w:val="24"/>
          <w:szCs w:val="24"/>
          <w:vertAlign w:val="subscript"/>
        </w:rPr>
        <w:t>пр</w:t>
      </w:r>
      <w:proofErr w:type="spellEnd"/>
      <w:r w:rsidRPr="00734EF7">
        <w:rPr>
          <w:i/>
          <w:sz w:val="24"/>
          <w:szCs w:val="24"/>
        </w:rPr>
        <w:t xml:space="preserve"> -</w:t>
      </w:r>
      <w:r w:rsidRPr="00734EF7">
        <w:rPr>
          <w:sz w:val="24"/>
          <w:szCs w:val="24"/>
        </w:rPr>
        <w:t xml:space="preserve"> уровень рентабельности про</w:t>
      </w:r>
      <w:r w:rsidRPr="00734EF7">
        <w:rPr>
          <w:sz w:val="24"/>
          <w:szCs w:val="24"/>
        </w:rPr>
        <w:softHyphen/>
        <w:t xml:space="preserve">мышленного предприятия в долях единицы; </w:t>
      </w:r>
      <w:proofErr w:type="spellStart"/>
      <w:r w:rsidRPr="00734EF7">
        <w:rPr>
          <w:sz w:val="24"/>
          <w:szCs w:val="24"/>
        </w:rPr>
        <w:t>ПФ</w:t>
      </w:r>
      <w:r w:rsidRPr="00734EF7">
        <w:rPr>
          <w:sz w:val="24"/>
          <w:szCs w:val="24"/>
          <w:vertAlign w:val="subscript"/>
        </w:rPr>
        <w:t>сг</w:t>
      </w:r>
      <w:proofErr w:type="spellEnd"/>
      <w:r w:rsidRPr="00734EF7">
        <w:rPr>
          <w:i/>
          <w:sz w:val="24"/>
          <w:szCs w:val="24"/>
        </w:rPr>
        <w:t xml:space="preserve"> -</w:t>
      </w:r>
      <w:r w:rsidRPr="00734EF7">
        <w:rPr>
          <w:sz w:val="24"/>
          <w:szCs w:val="24"/>
        </w:rPr>
        <w:t xml:space="preserve"> среднего</w:t>
      </w:r>
      <w:r w:rsidRPr="00734EF7">
        <w:rPr>
          <w:sz w:val="24"/>
          <w:szCs w:val="24"/>
        </w:rPr>
        <w:softHyphen/>
        <w:t>довая стоимость производственных фондов, т. е. сумма основ</w:t>
      </w:r>
      <w:r w:rsidRPr="00734EF7">
        <w:rPr>
          <w:sz w:val="24"/>
          <w:szCs w:val="24"/>
        </w:rPr>
        <w:softHyphen/>
        <w:t xml:space="preserve">ных производственных фондов и оборотных средств; </w:t>
      </w:r>
      <w:proofErr w:type="spellStart"/>
      <w:r w:rsidRPr="00734EF7">
        <w:rPr>
          <w:i/>
          <w:sz w:val="24"/>
          <w:szCs w:val="24"/>
        </w:rPr>
        <w:t>С</w:t>
      </w:r>
      <w:r w:rsidRPr="00734EF7">
        <w:rPr>
          <w:sz w:val="24"/>
          <w:szCs w:val="24"/>
          <w:vertAlign w:val="subscript"/>
        </w:rPr>
        <w:t>п</w:t>
      </w:r>
      <w:proofErr w:type="spellEnd"/>
      <w:r w:rsidRPr="00734EF7">
        <w:rPr>
          <w:i/>
          <w:sz w:val="24"/>
          <w:szCs w:val="24"/>
        </w:rPr>
        <w:t xml:space="preserve"> —</w:t>
      </w:r>
      <w:r w:rsidRPr="00734EF7">
        <w:rPr>
          <w:sz w:val="24"/>
          <w:szCs w:val="24"/>
        </w:rPr>
        <w:t xml:space="preserve"> пол</w:t>
      </w:r>
      <w:r w:rsidRPr="00734EF7">
        <w:rPr>
          <w:sz w:val="24"/>
          <w:szCs w:val="24"/>
        </w:rPr>
        <w:softHyphen/>
        <w:t>ная себестоимость годового объема реализованной продукции).</w:t>
      </w:r>
    </w:p>
    <w:p w:rsidR="007732F0" w:rsidRPr="00734EF7" w:rsidRDefault="007732F0" w:rsidP="007732F0">
      <w:pPr>
        <w:spacing w:line="240" w:lineRule="auto"/>
        <w:ind w:firstLine="567"/>
        <w:rPr>
          <w:sz w:val="24"/>
          <w:szCs w:val="24"/>
        </w:rPr>
      </w:pPr>
      <w:r w:rsidRPr="00734EF7">
        <w:rPr>
          <w:i/>
          <w:sz w:val="24"/>
          <w:szCs w:val="24"/>
        </w:rPr>
        <w:t>Оптовая цена промышленности</w:t>
      </w:r>
      <w:r w:rsidRPr="00734EF7">
        <w:rPr>
          <w:sz w:val="24"/>
          <w:szCs w:val="24"/>
        </w:rPr>
        <w:t xml:space="preserve"> формируется на основе оптовой це</w:t>
      </w:r>
      <w:r w:rsidRPr="00734EF7">
        <w:rPr>
          <w:sz w:val="24"/>
          <w:szCs w:val="24"/>
        </w:rPr>
        <w:softHyphen/>
        <w:t>ны предприятия и дополнительного включения в цену издержек, при</w:t>
      </w:r>
      <w:r w:rsidRPr="00734EF7">
        <w:rPr>
          <w:sz w:val="24"/>
          <w:szCs w:val="24"/>
        </w:rPr>
        <w:softHyphen/>
        <w:t>были сбытовых организаций и налога на добавленную стоимость:</w:t>
      </w:r>
    </w:p>
    <w:p w:rsidR="007732F0" w:rsidRPr="00734EF7" w:rsidRDefault="007732F0" w:rsidP="007732F0">
      <w:pPr>
        <w:pStyle w:val="FR5"/>
        <w:spacing w:before="0"/>
        <w:ind w:firstLine="567"/>
        <w:rPr>
          <w:rFonts w:ascii="Times New Roman" w:hAnsi="Times New Roman"/>
          <w:sz w:val="24"/>
          <w:szCs w:val="24"/>
        </w:rPr>
      </w:pPr>
      <w:proofErr w:type="spellStart"/>
      <w:r w:rsidRPr="00734EF7">
        <w:rPr>
          <w:rFonts w:ascii="Times New Roman" w:hAnsi="Times New Roman"/>
          <w:sz w:val="24"/>
          <w:szCs w:val="24"/>
        </w:rPr>
        <w:t>Ц</w:t>
      </w:r>
      <w:r w:rsidRPr="00734EF7">
        <w:rPr>
          <w:rFonts w:ascii="Times New Roman" w:hAnsi="Times New Roman"/>
          <w:sz w:val="24"/>
          <w:szCs w:val="24"/>
          <w:vertAlign w:val="subscript"/>
        </w:rPr>
        <w:t>опт</w:t>
      </w:r>
      <w:proofErr w:type="gramStart"/>
      <w:r w:rsidRPr="00734EF7">
        <w:rPr>
          <w:rFonts w:ascii="Times New Roman" w:hAnsi="Times New Roman"/>
          <w:sz w:val="24"/>
          <w:szCs w:val="24"/>
          <w:vertAlign w:val="subscript"/>
        </w:rPr>
        <w:t>.п</w:t>
      </w:r>
      <w:proofErr w:type="gramEnd"/>
      <w:r w:rsidRPr="00734EF7">
        <w:rPr>
          <w:rFonts w:ascii="Times New Roman" w:hAnsi="Times New Roman"/>
          <w:sz w:val="24"/>
          <w:szCs w:val="24"/>
          <w:vertAlign w:val="subscript"/>
        </w:rPr>
        <w:t>ром</w:t>
      </w:r>
      <w:proofErr w:type="spellEnd"/>
      <w:r w:rsidRPr="00734EF7">
        <w:rPr>
          <w:rFonts w:ascii="Times New Roman" w:hAnsi="Times New Roman"/>
          <w:sz w:val="24"/>
          <w:szCs w:val="24"/>
        </w:rPr>
        <w:t xml:space="preserve"> = </w:t>
      </w:r>
      <w:proofErr w:type="spellStart"/>
      <w:r w:rsidRPr="00734EF7">
        <w:rPr>
          <w:rFonts w:ascii="Times New Roman" w:hAnsi="Times New Roman"/>
          <w:sz w:val="24"/>
          <w:szCs w:val="24"/>
        </w:rPr>
        <w:t>Ц</w:t>
      </w:r>
      <w:r w:rsidRPr="00734EF7">
        <w:rPr>
          <w:rFonts w:ascii="Times New Roman" w:hAnsi="Times New Roman"/>
          <w:sz w:val="24"/>
          <w:szCs w:val="24"/>
          <w:vertAlign w:val="subscript"/>
        </w:rPr>
        <w:t>опт.пред</w:t>
      </w:r>
      <w:proofErr w:type="spellEnd"/>
      <w:r w:rsidRPr="00734EF7">
        <w:rPr>
          <w:rFonts w:ascii="Times New Roman" w:hAnsi="Times New Roman"/>
          <w:sz w:val="24"/>
          <w:szCs w:val="24"/>
        </w:rPr>
        <w:t xml:space="preserve"> + (</w:t>
      </w:r>
      <w:proofErr w:type="spellStart"/>
      <w:r w:rsidRPr="00734EF7">
        <w:rPr>
          <w:rFonts w:ascii="Times New Roman" w:hAnsi="Times New Roman"/>
          <w:sz w:val="24"/>
          <w:szCs w:val="24"/>
        </w:rPr>
        <w:t>Ц</w:t>
      </w:r>
      <w:r w:rsidRPr="00734EF7">
        <w:rPr>
          <w:rFonts w:ascii="Times New Roman" w:hAnsi="Times New Roman"/>
          <w:sz w:val="24"/>
          <w:szCs w:val="24"/>
          <w:vertAlign w:val="subscript"/>
        </w:rPr>
        <w:t>опт.пред</w:t>
      </w:r>
      <w:proofErr w:type="spellEnd"/>
      <w:r w:rsidRPr="00734EF7">
        <w:rPr>
          <w:rFonts w:ascii="Times New Roman" w:hAnsi="Times New Roman"/>
          <w:sz w:val="24"/>
          <w:szCs w:val="24"/>
        </w:rPr>
        <w:t xml:space="preserve"> - МЗ) НДС + </w:t>
      </w:r>
      <w:proofErr w:type="spellStart"/>
      <w:r w:rsidRPr="00734EF7">
        <w:rPr>
          <w:rFonts w:ascii="Times New Roman" w:hAnsi="Times New Roman"/>
          <w:sz w:val="24"/>
          <w:szCs w:val="24"/>
        </w:rPr>
        <w:t>ПР</w:t>
      </w:r>
      <w:r w:rsidRPr="00734EF7">
        <w:rPr>
          <w:rFonts w:ascii="Times New Roman" w:hAnsi="Times New Roman"/>
          <w:sz w:val="24"/>
          <w:szCs w:val="24"/>
          <w:vertAlign w:val="subscript"/>
        </w:rPr>
        <w:t>сб</w:t>
      </w:r>
      <w:proofErr w:type="spellEnd"/>
      <w:r w:rsidRPr="00734EF7">
        <w:rPr>
          <w:rFonts w:ascii="Times New Roman" w:hAnsi="Times New Roman"/>
          <w:sz w:val="24"/>
          <w:szCs w:val="24"/>
        </w:rPr>
        <w:t xml:space="preserve"> + Т3</w:t>
      </w:r>
      <w:r w:rsidRPr="00734EF7">
        <w:rPr>
          <w:rFonts w:ascii="Times New Roman" w:hAnsi="Times New Roman"/>
          <w:sz w:val="24"/>
          <w:szCs w:val="24"/>
          <w:vertAlign w:val="subscript"/>
        </w:rPr>
        <w:t>сб</w:t>
      </w:r>
    </w:p>
    <w:p w:rsidR="007732F0" w:rsidRPr="00734EF7" w:rsidRDefault="007732F0" w:rsidP="007732F0">
      <w:pPr>
        <w:spacing w:line="240" w:lineRule="auto"/>
        <w:ind w:firstLine="567"/>
        <w:rPr>
          <w:sz w:val="24"/>
          <w:szCs w:val="24"/>
        </w:rPr>
      </w:pPr>
      <w:r w:rsidRPr="00734EF7">
        <w:rPr>
          <w:sz w:val="24"/>
          <w:szCs w:val="24"/>
        </w:rPr>
        <w:t xml:space="preserve">где   </w:t>
      </w:r>
      <w:r w:rsidRPr="00734EF7">
        <w:rPr>
          <w:i/>
          <w:sz w:val="24"/>
          <w:szCs w:val="24"/>
        </w:rPr>
        <w:t>МЗ -</w:t>
      </w:r>
      <w:r w:rsidRPr="00734EF7">
        <w:rPr>
          <w:sz w:val="24"/>
          <w:szCs w:val="24"/>
        </w:rPr>
        <w:t xml:space="preserve"> стоимость материальных затрат на единицу продукции;</w:t>
      </w:r>
    </w:p>
    <w:p w:rsidR="007732F0" w:rsidRPr="00734EF7" w:rsidRDefault="007732F0" w:rsidP="007732F0">
      <w:pPr>
        <w:spacing w:line="240" w:lineRule="auto"/>
        <w:ind w:firstLine="567"/>
        <w:rPr>
          <w:sz w:val="24"/>
          <w:szCs w:val="24"/>
        </w:rPr>
      </w:pPr>
      <w:r w:rsidRPr="00734EF7">
        <w:rPr>
          <w:i/>
          <w:sz w:val="24"/>
          <w:szCs w:val="24"/>
        </w:rPr>
        <w:t>НДС —</w:t>
      </w:r>
      <w:r w:rsidRPr="00734EF7">
        <w:rPr>
          <w:sz w:val="24"/>
          <w:szCs w:val="24"/>
        </w:rPr>
        <w:t xml:space="preserve"> налог на добавленную стоимость в размере 1</w:t>
      </w:r>
      <w:r>
        <w:rPr>
          <w:sz w:val="24"/>
          <w:szCs w:val="24"/>
        </w:rPr>
        <w:t>2</w:t>
      </w:r>
      <w:r w:rsidRPr="00734EF7">
        <w:rPr>
          <w:sz w:val="24"/>
          <w:szCs w:val="24"/>
        </w:rPr>
        <w:t xml:space="preserve"> %</w:t>
      </w:r>
      <w:r w:rsidRPr="00734EF7">
        <w:rPr>
          <w:b/>
          <w:sz w:val="24"/>
          <w:szCs w:val="24"/>
        </w:rPr>
        <w:t xml:space="preserve"> </w:t>
      </w:r>
      <w:r w:rsidRPr="00734EF7">
        <w:rPr>
          <w:sz w:val="24"/>
          <w:szCs w:val="24"/>
        </w:rPr>
        <w:t>при</w:t>
      </w:r>
      <w:r w:rsidRPr="00734EF7">
        <w:rPr>
          <w:b/>
          <w:sz w:val="24"/>
          <w:szCs w:val="24"/>
        </w:rPr>
        <w:t xml:space="preserve"> </w:t>
      </w:r>
      <w:r w:rsidRPr="00734EF7">
        <w:rPr>
          <w:sz w:val="24"/>
          <w:szCs w:val="24"/>
        </w:rPr>
        <w:t>реализации по рыночным ценам;</w:t>
      </w:r>
    </w:p>
    <w:p w:rsidR="007732F0" w:rsidRPr="00734EF7" w:rsidRDefault="007732F0" w:rsidP="007732F0">
      <w:pPr>
        <w:spacing w:line="240" w:lineRule="auto"/>
        <w:ind w:firstLine="567"/>
        <w:rPr>
          <w:sz w:val="24"/>
          <w:szCs w:val="24"/>
        </w:rPr>
      </w:pPr>
      <w:proofErr w:type="spellStart"/>
      <w:r w:rsidRPr="00734EF7">
        <w:rPr>
          <w:sz w:val="24"/>
          <w:szCs w:val="24"/>
        </w:rPr>
        <w:t>ПР</w:t>
      </w:r>
      <w:r w:rsidRPr="00734EF7">
        <w:rPr>
          <w:sz w:val="24"/>
          <w:szCs w:val="24"/>
          <w:vertAlign w:val="subscript"/>
        </w:rPr>
        <w:t>сб</w:t>
      </w:r>
      <w:proofErr w:type="spellEnd"/>
      <w:r w:rsidRPr="00734EF7">
        <w:rPr>
          <w:sz w:val="24"/>
          <w:szCs w:val="24"/>
        </w:rPr>
        <w:t xml:space="preserve">; </w:t>
      </w:r>
      <w:proofErr w:type="spellStart"/>
      <w:r w:rsidRPr="00734EF7">
        <w:rPr>
          <w:sz w:val="24"/>
          <w:szCs w:val="24"/>
        </w:rPr>
        <w:t>ТЗ</w:t>
      </w:r>
      <w:r w:rsidRPr="00734EF7">
        <w:rPr>
          <w:sz w:val="24"/>
          <w:szCs w:val="24"/>
          <w:vertAlign w:val="subscript"/>
        </w:rPr>
        <w:t>сб</w:t>
      </w:r>
      <w:proofErr w:type="spellEnd"/>
      <w:r w:rsidRPr="00734EF7">
        <w:rPr>
          <w:sz w:val="24"/>
          <w:szCs w:val="24"/>
        </w:rPr>
        <w:t xml:space="preserve"> - прибыль и затраты сбытовых организаций.</w:t>
      </w:r>
    </w:p>
    <w:p w:rsidR="007732F0" w:rsidRPr="00734EF7" w:rsidRDefault="007732F0" w:rsidP="007732F0">
      <w:pPr>
        <w:spacing w:line="240" w:lineRule="auto"/>
        <w:ind w:firstLine="567"/>
        <w:rPr>
          <w:sz w:val="24"/>
          <w:szCs w:val="24"/>
        </w:rPr>
      </w:pPr>
      <w:r w:rsidRPr="00734EF7">
        <w:rPr>
          <w:i/>
          <w:sz w:val="24"/>
          <w:szCs w:val="24"/>
        </w:rPr>
        <w:t>Государственная розничная цена -</w:t>
      </w:r>
      <w:r w:rsidRPr="00734EF7">
        <w:rPr>
          <w:sz w:val="24"/>
          <w:szCs w:val="24"/>
        </w:rPr>
        <w:t xml:space="preserve"> цена, по которой товары народно</w:t>
      </w:r>
      <w:r w:rsidRPr="00734EF7">
        <w:rPr>
          <w:sz w:val="24"/>
          <w:szCs w:val="24"/>
        </w:rPr>
        <w:softHyphen/>
        <w:t>го потребления и некоторые орудия и предметы труда реализуются че</w:t>
      </w:r>
      <w:r w:rsidRPr="00734EF7">
        <w:rPr>
          <w:sz w:val="24"/>
          <w:szCs w:val="24"/>
        </w:rPr>
        <w:softHyphen/>
        <w:t>рез торговую сеть и которая отражает процесс нарастания обществен</w:t>
      </w:r>
      <w:r w:rsidRPr="00734EF7">
        <w:rPr>
          <w:sz w:val="24"/>
          <w:szCs w:val="24"/>
        </w:rPr>
        <w:softHyphen/>
        <w:t>но необходимых затрат по всем последовательным стадиям производ</w:t>
      </w:r>
      <w:r w:rsidRPr="00734EF7">
        <w:rPr>
          <w:sz w:val="24"/>
          <w:szCs w:val="24"/>
        </w:rPr>
        <w:softHyphen/>
        <w:t>ства товара. Она представляет собой сумму оптовой цены промышлен</w:t>
      </w:r>
      <w:r w:rsidRPr="00734EF7">
        <w:rPr>
          <w:sz w:val="24"/>
          <w:szCs w:val="24"/>
        </w:rPr>
        <w:softHyphen/>
        <w:t>ности, издержек торговых организаций и плановой прибыли:</w:t>
      </w:r>
    </w:p>
    <w:p w:rsidR="007732F0" w:rsidRPr="00734EF7" w:rsidRDefault="007732F0" w:rsidP="007732F0">
      <w:pPr>
        <w:pStyle w:val="FR5"/>
        <w:spacing w:before="0"/>
        <w:ind w:firstLine="567"/>
        <w:rPr>
          <w:rFonts w:ascii="Times New Roman" w:hAnsi="Times New Roman"/>
          <w:sz w:val="24"/>
          <w:szCs w:val="24"/>
        </w:rPr>
      </w:pPr>
      <w:r w:rsidRPr="00734EF7">
        <w:rPr>
          <w:rFonts w:ascii="Times New Roman" w:hAnsi="Times New Roman"/>
          <w:position w:val="-14"/>
          <w:sz w:val="24"/>
          <w:szCs w:val="24"/>
        </w:rPr>
        <w:object w:dxaOrig="2720" w:dyaOrig="380">
          <v:shape id="_x0000_i1027" type="#_x0000_t75" style="width:135.75pt;height:18.75pt" o:ole="">
            <v:imagedata r:id="rId9" o:title=""/>
          </v:shape>
          <o:OLEObject Type="Embed" ProgID="Equation.3" ShapeID="_x0000_i1027" DrawAspect="Content" ObjectID="_1455444157" r:id="rId10"/>
        </w:object>
      </w:r>
    </w:p>
    <w:p w:rsidR="007732F0" w:rsidRPr="00734EF7" w:rsidRDefault="007732F0" w:rsidP="007732F0">
      <w:pPr>
        <w:spacing w:line="240" w:lineRule="auto"/>
        <w:ind w:firstLine="567"/>
        <w:rPr>
          <w:sz w:val="24"/>
          <w:szCs w:val="24"/>
        </w:rPr>
      </w:pPr>
      <w:r w:rsidRPr="00734EF7">
        <w:rPr>
          <w:sz w:val="24"/>
          <w:szCs w:val="24"/>
        </w:rPr>
        <w:t xml:space="preserve">где  </w:t>
      </w:r>
      <w:proofErr w:type="spellStart"/>
      <w:r w:rsidRPr="00734EF7">
        <w:rPr>
          <w:sz w:val="24"/>
          <w:szCs w:val="24"/>
        </w:rPr>
        <w:t>ТЗ</w:t>
      </w:r>
      <w:r w:rsidRPr="00734EF7">
        <w:rPr>
          <w:sz w:val="24"/>
          <w:szCs w:val="24"/>
          <w:vertAlign w:val="subscript"/>
        </w:rPr>
        <w:t>р</w:t>
      </w:r>
      <w:proofErr w:type="spellEnd"/>
      <w:r w:rsidRPr="00734EF7">
        <w:rPr>
          <w:sz w:val="24"/>
          <w:szCs w:val="24"/>
        </w:rPr>
        <w:t xml:space="preserve"> ; </w:t>
      </w:r>
      <w:proofErr w:type="spellStart"/>
      <w:proofErr w:type="gramStart"/>
      <w:r w:rsidRPr="00734EF7">
        <w:rPr>
          <w:sz w:val="24"/>
          <w:szCs w:val="24"/>
        </w:rPr>
        <w:t>П</w:t>
      </w:r>
      <w:r w:rsidRPr="00734EF7">
        <w:rPr>
          <w:sz w:val="24"/>
          <w:szCs w:val="24"/>
          <w:vertAlign w:val="subscript"/>
        </w:rPr>
        <w:t>р</w:t>
      </w:r>
      <w:proofErr w:type="spellEnd"/>
      <w:proofErr w:type="gramEnd"/>
      <w:r w:rsidRPr="00734EF7">
        <w:rPr>
          <w:i/>
          <w:sz w:val="24"/>
          <w:szCs w:val="24"/>
        </w:rPr>
        <w:t xml:space="preserve"> -</w:t>
      </w:r>
      <w:r w:rsidRPr="00734EF7">
        <w:rPr>
          <w:sz w:val="24"/>
          <w:szCs w:val="24"/>
        </w:rPr>
        <w:t xml:space="preserve"> текущие издержки и прибыль</w:t>
      </w:r>
      <w:r w:rsidRPr="00734EF7">
        <w:rPr>
          <w:b/>
          <w:sz w:val="24"/>
          <w:szCs w:val="24"/>
        </w:rPr>
        <w:t xml:space="preserve"> </w:t>
      </w:r>
      <w:r w:rsidRPr="00734EF7">
        <w:rPr>
          <w:sz w:val="24"/>
          <w:szCs w:val="24"/>
        </w:rPr>
        <w:t>розничных торговых организаций.</w:t>
      </w:r>
    </w:p>
    <w:p w:rsidR="007732F0" w:rsidRPr="00734EF7" w:rsidRDefault="007732F0" w:rsidP="007732F0">
      <w:pPr>
        <w:spacing w:line="240" w:lineRule="auto"/>
        <w:ind w:firstLine="567"/>
        <w:rPr>
          <w:sz w:val="24"/>
          <w:szCs w:val="24"/>
        </w:rPr>
      </w:pPr>
      <w:r w:rsidRPr="00734EF7">
        <w:rPr>
          <w:sz w:val="24"/>
          <w:szCs w:val="24"/>
        </w:rPr>
        <w:t>При установлении цен на промышленную продукцию товаропроиз</w:t>
      </w:r>
      <w:r w:rsidRPr="00734EF7">
        <w:rPr>
          <w:sz w:val="24"/>
          <w:szCs w:val="24"/>
        </w:rPr>
        <w:softHyphen/>
        <w:t>водитель должен соблюдать законодательство и не прибегать к сговору с конкурентами. Он не должен:</w:t>
      </w:r>
    </w:p>
    <w:p w:rsidR="007732F0" w:rsidRPr="00734EF7" w:rsidRDefault="007732F0" w:rsidP="007732F0">
      <w:pPr>
        <w:spacing w:line="240" w:lineRule="auto"/>
        <w:ind w:firstLine="567"/>
        <w:rPr>
          <w:sz w:val="24"/>
          <w:szCs w:val="24"/>
        </w:rPr>
      </w:pPr>
      <w:r w:rsidRPr="00734EF7">
        <w:rPr>
          <w:sz w:val="24"/>
          <w:szCs w:val="24"/>
        </w:rPr>
        <w:t>а) требовать от торгового посредника реализации своей продукции по установленной им цене;</w:t>
      </w:r>
    </w:p>
    <w:p w:rsidR="007732F0" w:rsidRPr="00734EF7" w:rsidRDefault="007732F0" w:rsidP="007732F0">
      <w:pPr>
        <w:spacing w:line="240" w:lineRule="auto"/>
        <w:ind w:firstLine="567"/>
        <w:rPr>
          <w:sz w:val="24"/>
          <w:szCs w:val="24"/>
        </w:rPr>
      </w:pPr>
      <w:r w:rsidRPr="00734EF7">
        <w:rPr>
          <w:sz w:val="24"/>
          <w:szCs w:val="24"/>
        </w:rPr>
        <w:t>б) отказывать в отгрузке продукции или задерживать ее, если торго</w:t>
      </w:r>
      <w:r w:rsidRPr="00734EF7">
        <w:rPr>
          <w:sz w:val="24"/>
          <w:szCs w:val="24"/>
        </w:rPr>
        <w:softHyphen/>
        <w:t xml:space="preserve">вый посредник </w:t>
      </w:r>
      <w:r w:rsidRPr="00734EF7">
        <w:rPr>
          <w:sz w:val="24"/>
          <w:szCs w:val="24"/>
        </w:rPr>
        <w:lastRenderedPageBreak/>
        <w:t>проводит свою ценовую политику;</w:t>
      </w:r>
    </w:p>
    <w:p w:rsidR="007732F0" w:rsidRPr="00734EF7" w:rsidRDefault="007732F0" w:rsidP="007732F0">
      <w:pPr>
        <w:spacing w:line="240" w:lineRule="auto"/>
        <w:ind w:firstLine="567"/>
        <w:rPr>
          <w:sz w:val="24"/>
          <w:szCs w:val="24"/>
        </w:rPr>
      </w:pPr>
      <w:r w:rsidRPr="00734EF7">
        <w:rPr>
          <w:sz w:val="24"/>
          <w:szCs w:val="24"/>
        </w:rPr>
        <w:t>в) продавать свою продукцию ниже себестоимости для устранения на рынке соперников;</w:t>
      </w:r>
    </w:p>
    <w:p w:rsidR="007732F0" w:rsidRPr="00734EF7" w:rsidRDefault="007732F0" w:rsidP="007732F0">
      <w:pPr>
        <w:spacing w:line="240" w:lineRule="auto"/>
        <w:ind w:firstLine="567"/>
        <w:rPr>
          <w:sz w:val="24"/>
          <w:szCs w:val="24"/>
        </w:rPr>
      </w:pPr>
      <w:r w:rsidRPr="00734EF7">
        <w:rPr>
          <w:sz w:val="24"/>
          <w:szCs w:val="24"/>
        </w:rPr>
        <w:t>г) повышать цены.</w:t>
      </w:r>
    </w:p>
    <w:p w:rsidR="007732F0" w:rsidRPr="00734EF7" w:rsidRDefault="007732F0" w:rsidP="007732F0">
      <w:pPr>
        <w:spacing w:line="240" w:lineRule="auto"/>
        <w:ind w:firstLine="567"/>
        <w:rPr>
          <w:sz w:val="24"/>
          <w:szCs w:val="24"/>
        </w:rPr>
      </w:pPr>
      <w:r w:rsidRPr="00734EF7">
        <w:rPr>
          <w:sz w:val="24"/>
          <w:szCs w:val="24"/>
        </w:rPr>
        <w:t>При рыночной экономике используются различные цены. Влияние государства на систему ценообразования - одна из форм регулирова</w:t>
      </w:r>
      <w:r w:rsidRPr="00734EF7">
        <w:rPr>
          <w:sz w:val="24"/>
          <w:szCs w:val="24"/>
        </w:rPr>
        <w:softHyphen/>
        <w:t>ния цен. Государство проводит комплексную систему мер по упроще</w:t>
      </w:r>
      <w:r w:rsidRPr="00734EF7">
        <w:rPr>
          <w:sz w:val="24"/>
          <w:szCs w:val="24"/>
        </w:rPr>
        <w:softHyphen/>
        <w:t>нию и децентрализации порядка утверждения цен, т. е. их либерализа</w:t>
      </w:r>
      <w:r w:rsidRPr="00734EF7">
        <w:rPr>
          <w:sz w:val="24"/>
          <w:szCs w:val="24"/>
        </w:rPr>
        <w:softHyphen/>
        <w:t>цию, поэтому круг регулируемых цен сокращается.</w:t>
      </w:r>
    </w:p>
    <w:p w:rsidR="007732F0" w:rsidRPr="00734EF7" w:rsidRDefault="007732F0" w:rsidP="007732F0">
      <w:pPr>
        <w:spacing w:line="240" w:lineRule="auto"/>
        <w:ind w:firstLine="567"/>
        <w:rPr>
          <w:sz w:val="24"/>
          <w:szCs w:val="24"/>
        </w:rPr>
      </w:pPr>
      <w:r w:rsidRPr="00734EF7">
        <w:rPr>
          <w:sz w:val="24"/>
          <w:szCs w:val="24"/>
        </w:rPr>
        <w:t>Оптовая или розничная цена устанавливается по договоренности меж</w:t>
      </w:r>
      <w:r w:rsidRPr="00734EF7">
        <w:rPr>
          <w:sz w:val="24"/>
          <w:szCs w:val="24"/>
        </w:rPr>
        <w:softHyphen/>
        <w:t>ду производителем и покупателем продукции. Эти цены не регулиру</w:t>
      </w:r>
      <w:r w:rsidRPr="00734EF7">
        <w:rPr>
          <w:sz w:val="24"/>
          <w:szCs w:val="24"/>
        </w:rPr>
        <w:softHyphen/>
        <w:t>ются государством и зависят от соотношения спроса и предложения товаров. Верхняя граница договорной цены регулируется законом со</w:t>
      </w:r>
      <w:r w:rsidRPr="00734EF7">
        <w:rPr>
          <w:sz w:val="24"/>
          <w:szCs w:val="24"/>
        </w:rPr>
        <w:softHyphen/>
        <w:t>ответствия спроса и предложения, нижняя — устанавливается по теку</w:t>
      </w:r>
      <w:r w:rsidRPr="00734EF7">
        <w:rPr>
          <w:sz w:val="24"/>
          <w:szCs w:val="24"/>
        </w:rPr>
        <w:softHyphen/>
        <w:t>щим затратам. Цена номинальная (условная) устанавливается при от</w:t>
      </w:r>
      <w:r w:rsidRPr="00734EF7">
        <w:rPr>
          <w:sz w:val="24"/>
          <w:szCs w:val="24"/>
        </w:rPr>
        <w:softHyphen/>
        <w:t>сутствии информации о сделках, предложениях продавцов или потреб</w:t>
      </w:r>
      <w:r w:rsidRPr="00734EF7">
        <w:rPr>
          <w:sz w:val="24"/>
          <w:szCs w:val="24"/>
        </w:rPr>
        <w:softHyphen/>
        <w:t>ности потребителей; розничная - на продукцию, реализуемую в лич</w:t>
      </w:r>
      <w:r w:rsidRPr="00734EF7">
        <w:rPr>
          <w:sz w:val="24"/>
          <w:szCs w:val="24"/>
        </w:rPr>
        <w:softHyphen/>
        <w:t>ное потребление небольшими партиями.</w:t>
      </w:r>
    </w:p>
    <w:p w:rsidR="007732F0" w:rsidRPr="00734EF7" w:rsidRDefault="007732F0" w:rsidP="007732F0">
      <w:pPr>
        <w:spacing w:line="240" w:lineRule="auto"/>
        <w:ind w:firstLine="567"/>
        <w:rPr>
          <w:sz w:val="24"/>
          <w:szCs w:val="24"/>
        </w:rPr>
      </w:pPr>
      <w:r w:rsidRPr="00734EF7">
        <w:rPr>
          <w:sz w:val="24"/>
          <w:szCs w:val="24"/>
        </w:rPr>
        <w:t>Скользящая цена не устанавливается окончательно. Сначала согла</w:t>
      </w:r>
      <w:r w:rsidRPr="00734EF7">
        <w:rPr>
          <w:sz w:val="24"/>
          <w:szCs w:val="24"/>
        </w:rPr>
        <w:softHyphen/>
        <w:t>совывается базисная цена, которая может быть скорректирована при изменении составляющих цены к моменту поставки и оплаты. Данная цена является разновидностью цены с последующей фиксацией, кото</w:t>
      </w:r>
      <w:r w:rsidRPr="00734EF7">
        <w:rPr>
          <w:sz w:val="24"/>
          <w:szCs w:val="24"/>
        </w:rPr>
        <w:softHyphen/>
        <w:t>рая устанавливается в процессе исполнения договора между покупате</w:t>
      </w:r>
      <w:r w:rsidRPr="00734EF7">
        <w:rPr>
          <w:sz w:val="24"/>
          <w:szCs w:val="24"/>
        </w:rPr>
        <w:softHyphen/>
        <w:t>лем и продавцом. В условиях договора определяется правило фикса</w:t>
      </w:r>
      <w:r w:rsidRPr="00734EF7">
        <w:rPr>
          <w:sz w:val="24"/>
          <w:szCs w:val="24"/>
        </w:rPr>
        <w:softHyphen/>
        <w:t>ции цены или ее согласования между поставщиком и потребителем.</w:t>
      </w:r>
    </w:p>
    <w:p w:rsidR="007732F0" w:rsidRPr="00734EF7" w:rsidRDefault="007732F0" w:rsidP="007732F0">
      <w:pPr>
        <w:spacing w:line="240" w:lineRule="auto"/>
        <w:ind w:firstLine="567"/>
        <w:rPr>
          <w:sz w:val="24"/>
          <w:szCs w:val="24"/>
        </w:rPr>
      </w:pPr>
      <w:r w:rsidRPr="00734EF7">
        <w:rPr>
          <w:sz w:val="24"/>
          <w:szCs w:val="24"/>
        </w:rPr>
        <w:t>В рыночном ценообразовании цена – эта форма выражения ценности благ, проявляющаяся в процессе их обмена.</w:t>
      </w:r>
    </w:p>
    <w:p w:rsidR="007732F0" w:rsidRPr="00734EF7" w:rsidRDefault="007732F0" w:rsidP="007732F0">
      <w:pPr>
        <w:spacing w:line="240" w:lineRule="auto"/>
        <w:ind w:firstLine="567"/>
        <w:rPr>
          <w:sz w:val="24"/>
          <w:szCs w:val="24"/>
        </w:rPr>
      </w:pPr>
      <w:r w:rsidRPr="00734EF7">
        <w:rPr>
          <w:sz w:val="24"/>
          <w:szCs w:val="24"/>
        </w:rPr>
        <w:tab/>
      </w:r>
      <w:r w:rsidRPr="00734EF7">
        <w:rPr>
          <w:i/>
          <w:sz w:val="24"/>
          <w:szCs w:val="24"/>
        </w:rPr>
        <w:t>Во-первых</w:t>
      </w:r>
      <w:r w:rsidRPr="00734EF7">
        <w:rPr>
          <w:sz w:val="24"/>
          <w:szCs w:val="24"/>
        </w:rPr>
        <w:t>,  здесь выражается непосредственная связь цены товара с ценностью, которой он обладает как объект потребления.</w:t>
      </w:r>
    </w:p>
    <w:p w:rsidR="007732F0" w:rsidRPr="00734EF7" w:rsidRDefault="007732F0" w:rsidP="007732F0">
      <w:pPr>
        <w:spacing w:line="240" w:lineRule="auto"/>
        <w:ind w:firstLine="567"/>
        <w:rPr>
          <w:sz w:val="24"/>
          <w:szCs w:val="24"/>
        </w:rPr>
      </w:pPr>
      <w:r w:rsidRPr="00734EF7">
        <w:rPr>
          <w:i/>
          <w:sz w:val="24"/>
          <w:szCs w:val="24"/>
        </w:rPr>
        <w:tab/>
        <w:t xml:space="preserve">Во-вторых, </w:t>
      </w:r>
      <w:r w:rsidRPr="00734EF7">
        <w:rPr>
          <w:sz w:val="24"/>
          <w:szCs w:val="24"/>
        </w:rPr>
        <w:t>цена товара проявляется только в условиях его обмена на деньги или другой товар.</w:t>
      </w:r>
    </w:p>
    <w:p w:rsidR="007732F0" w:rsidRPr="00734EF7" w:rsidRDefault="007732F0" w:rsidP="007732F0">
      <w:pPr>
        <w:spacing w:line="240" w:lineRule="auto"/>
        <w:ind w:firstLine="567"/>
        <w:rPr>
          <w:b/>
          <w:sz w:val="24"/>
          <w:szCs w:val="24"/>
        </w:rPr>
      </w:pPr>
      <w:r w:rsidRPr="00734EF7">
        <w:rPr>
          <w:b/>
          <w:sz w:val="24"/>
          <w:szCs w:val="24"/>
        </w:rPr>
        <w:t>13.2 Классификация цен</w:t>
      </w:r>
    </w:p>
    <w:p w:rsidR="007732F0" w:rsidRPr="00734EF7" w:rsidRDefault="007732F0" w:rsidP="007732F0">
      <w:pPr>
        <w:spacing w:line="240" w:lineRule="auto"/>
        <w:ind w:firstLine="567"/>
        <w:rPr>
          <w:sz w:val="24"/>
          <w:szCs w:val="24"/>
        </w:rPr>
      </w:pPr>
      <w:r w:rsidRPr="00734EF7">
        <w:rPr>
          <w:sz w:val="24"/>
          <w:szCs w:val="24"/>
        </w:rPr>
        <w:t>Цены различаются по ряду признаков. В зависимости от масштаба торговых операций и виды продаваемого товара выделяют:</w:t>
      </w:r>
    </w:p>
    <w:p w:rsidR="007732F0" w:rsidRPr="00734EF7" w:rsidRDefault="007732F0" w:rsidP="007732F0">
      <w:pPr>
        <w:widowControl/>
        <w:numPr>
          <w:ilvl w:val="0"/>
          <w:numId w:val="1"/>
        </w:numPr>
        <w:tabs>
          <w:tab w:val="clear" w:pos="360"/>
          <w:tab w:val="num" w:pos="720"/>
        </w:tabs>
        <w:overflowPunct/>
        <w:autoSpaceDE/>
        <w:autoSpaceDN/>
        <w:adjustRightInd/>
        <w:spacing w:line="240" w:lineRule="auto"/>
        <w:ind w:left="0" w:firstLine="567"/>
        <w:textAlignment w:val="auto"/>
        <w:rPr>
          <w:sz w:val="24"/>
          <w:szCs w:val="24"/>
        </w:rPr>
      </w:pPr>
      <w:r w:rsidRPr="00734EF7">
        <w:rPr>
          <w:b/>
          <w:i/>
          <w:sz w:val="24"/>
          <w:szCs w:val="24"/>
        </w:rPr>
        <w:t>оптовые цены</w:t>
      </w:r>
      <w:r w:rsidRPr="00734EF7">
        <w:rPr>
          <w:sz w:val="24"/>
          <w:szCs w:val="24"/>
        </w:rPr>
        <w:t xml:space="preserve"> по которым продукция реализуется крупными партиями в условиях так называемой оптовой торговли;</w:t>
      </w:r>
    </w:p>
    <w:p w:rsidR="007732F0" w:rsidRPr="00734EF7" w:rsidRDefault="007732F0" w:rsidP="007732F0">
      <w:pPr>
        <w:widowControl/>
        <w:numPr>
          <w:ilvl w:val="0"/>
          <w:numId w:val="1"/>
        </w:numPr>
        <w:tabs>
          <w:tab w:val="clear" w:pos="360"/>
          <w:tab w:val="num" w:pos="720"/>
        </w:tabs>
        <w:overflowPunct/>
        <w:autoSpaceDE/>
        <w:autoSpaceDN/>
        <w:adjustRightInd/>
        <w:spacing w:line="240" w:lineRule="auto"/>
        <w:ind w:left="0" w:firstLine="567"/>
        <w:textAlignment w:val="auto"/>
        <w:rPr>
          <w:sz w:val="24"/>
          <w:szCs w:val="24"/>
        </w:rPr>
      </w:pPr>
      <w:r w:rsidRPr="00734EF7">
        <w:rPr>
          <w:b/>
          <w:i/>
          <w:sz w:val="24"/>
          <w:szCs w:val="24"/>
        </w:rPr>
        <w:t xml:space="preserve">розничные </w:t>
      </w:r>
      <w:proofErr w:type="gramStart"/>
      <w:r w:rsidRPr="00734EF7">
        <w:rPr>
          <w:b/>
          <w:i/>
          <w:sz w:val="24"/>
          <w:szCs w:val="24"/>
        </w:rPr>
        <w:t>цены</w:t>
      </w:r>
      <w:proofErr w:type="gramEnd"/>
      <w:r w:rsidRPr="00734EF7">
        <w:rPr>
          <w:sz w:val="24"/>
          <w:szCs w:val="24"/>
        </w:rPr>
        <w:t xml:space="preserve"> по которым товары продаются индивидуальным покупателям в относительно небольшом объеме;</w:t>
      </w:r>
    </w:p>
    <w:p w:rsidR="007732F0" w:rsidRPr="00734EF7" w:rsidRDefault="007732F0" w:rsidP="007732F0">
      <w:pPr>
        <w:widowControl/>
        <w:numPr>
          <w:ilvl w:val="0"/>
          <w:numId w:val="1"/>
        </w:numPr>
        <w:tabs>
          <w:tab w:val="clear" w:pos="360"/>
          <w:tab w:val="num" w:pos="720"/>
        </w:tabs>
        <w:overflowPunct/>
        <w:autoSpaceDE/>
        <w:autoSpaceDN/>
        <w:adjustRightInd/>
        <w:spacing w:line="240" w:lineRule="auto"/>
        <w:ind w:left="0" w:firstLine="567"/>
        <w:textAlignment w:val="auto"/>
        <w:rPr>
          <w:sz w:val="24"/>
          <w:szCs w:val="24"/>
        </w:rPr>
      </w:pPr>
      <w:r w:rsidRPr="00734EF7">
        <w:rPr>
          <w:b/>
          <w:i/>
          <w:sz w:val="24"/>
          <w:szCs w:val="24"/>
        </w:rPr>
        <w:t>тарифы (расценки</w:t>
      </w:r>
      <w:r w:rsidRPr="00734EF7">
        <w:rPr>
          <w:sz w:val="24"/>
          <w:szCs w:val="24"/>
        </w:rPr>
        <w:t xml:space="preserve">) – цены по которым производится оплата </w:t>
      </w:r>
      <w:proofErr w:type="gramStart"/>
      <w:r w:rsidRPr="00734EF7">
        <w:rPr>
          <w:sz w:val="24"/>
          <w:szCs w:val="24"/>
        </w:rPr>
        <w:t>услуг</w:t>
      </w:r>
      <w:proofErr w:type="gramEnd"/>
      <w:r w:rsidRPr="00734EF7">
        <w:rPr>
          <w:sz w:val="24"/>
          <w:szCs w:val="24"/>
        </w:rPr>
        <w:t xml:space="preserve"> например за пользование телефоном за электроэнергию газ воду.</w:t>
      </w:r>
    </w:p>
    <w:p w:rsidR="007732F0" w:rsidRPr="00734EF7" w:rsidRDefault="007732F0" w:rsidP="007732F0">
      <w:pPr>
        <w:pStyle w:val="a3"/>
        <w:spacing w:line="240" w:lineRule="auto"/>
        <w:ind w:left="0" w:firstLine="567"/>
        <w:rPr>
          <w:sz w:val="24"/>
          <w:szCs w:val="24"/>
        </w:rPr>
      </w:pPr>
      <w:r w:rsidRPr="00734EF7">
        <w:rPr>
          <w:sz w:val="24"/>
          <w:szCs w:val="24"/>
        </w:rPr>
        <w:t xml:space="preserve">По степени свободы цены делятся </w:t>
      </w:r>
      <w:proofErr w:type="gramStart"/>
      <w:r w:rsidRPr="00734EF7">
        <w:rPr>
          <w:sz w:val="24"/>
          <w:szCs w:val="24"/>
        </w:rPr>
        <w:t>на</w:t>
      </w:r>
      <w:proofErr w:type="gramEnd"/>
      <w:r w:rsidRPr="00734EF7">
        <w:rPr>
          <w:sz w:val="24"/>
          <w:szCs w:val="24"/>
        </w:rPr>
        <w:t>:</w:t>
      </w:r>
    </w:p>
    <w:p w:rsidR="007732F0" w:rsidRPr="00734EF7" w:rsidRDefault="007732F0" w:rsidP="007732F0">
      <w:pPr>
        <w:widowControl/>
        <w:numPr>
          <w:ilvl w:val="0"/>
          <w:numId w:val="2"/>
        </w:numPr>
        <w:tabs>
          <w:tab w:val="clear" w:pos="360"/>
          <w:tab w:val="num" w:pos="720"/>
        </w:tabs>
        <w:overflowPunct/>
        <w:autoSpaceDE/>
        <w:autoSpaceDN/>
        <w:adjustRightInd/>
        <w:spacing w:line="240" w:lineRule="auto"/>
        <w:ind w:left="0" w:firstLine="567"/>
        <w:textAlignment w:val="auto"/>
        <w:rPr>
          <w:b/>
          <w:i/>
          <w:sz w:val="24"/>
          <w:szCs w:val="24"/>
        </w:rPr>
      </w:pPr>
      <w:r w:rsidRPr="00734EF7">
        <w:rPr>
          <w:b/>
          <w:i/>
          <w:sz w:val="24"/>
          <w:szCs w:val="24"/>
        </w:rPr>
        <w:t xml:space="preserve">жестко фиксированные твердые </w:t>
      </w:r>
      <w:proofErr w:type="gramStart"/>
      <w:r w:rsidRPr="00734EF7">
        <w:rPr>
          <w:b/>
          <w:i/>
          <w:sz w:val="24"/>
          <w:szCs w:val="24"/>
        </w:rPr>
        <w:t>цены</w:t>
      </w:r>
      <w:proofErr w:type="gramEnd"/>
      <w:r w:rsidRPr="00734EF7">
        <w:rPr>
          <w:sz w:val="24"/>
          <w:szCs w:val="24"/>
        </w:rPr>
        <w:t xml:space="preserve"> назначаемые ценообразования. Изменение такой цены в какую-либо сторону производителем или продавцом товара преследуется по закону;</w:t>
      </w:r>
    </w:p>
    <w:p w:rsidR="007732F0" w:rsidRPr="00734EF7" w:rsidRDefault="007732F0" w:rsidP="007732F0">
      <w:pPr>
        <w:widowControl/>
        <w:numPr>
          <w:ilvl w:val="0"/>
          <w:numId w:val="2"/>
        </w:numPr>
        <w:tabs>
          <w:tab w:val="clear" w:pos="360"/>
          <w:tab w:val="num" w:pos="720"/>
        </w:tabs>
        <w:overflowPunct/>
        <w:autoSpaceDE/>
        <w:autoSpaceDN/>
        <w:adjustRightInd/>
        <w:spacing w:line="240" w:lineRule="auto"/>
        <w:ind w:left="0" w:firstLine="567"/>
        <w:textAlignment w:val="auto"/>
        <w:rPr>
          <w:b/>
          <w:i/>
          <w:sz w:val="24"/>
          <w:szCs w:val="24"/>
        </w:rPr>
      </w:pPr>
      <w:r w:rsidRPr="00734EF7">
        <w:rPr>
          <w:b/>
          <w:i/>
          <w:sz w:val="24"/>
          <w:szCs w:val="24"/>
        </w:rPr>
        <w:t xml:space="preserve">регулируемые цены. </w:t>
      </w:r>
      <w:r w:rsidRPr="00734EF7">
        <w:rPr>
          <w:sz w:val="24"/>
          <w:szCs w:val="24"/>
        </w:rPr>
        <w:t xml:space="preserve">Их величина регулируется </w:t>
      </w:r>
      <w:proofErr w:type="gramStart"/>
      <w:r w:rsidRPr="00734EF7">
        <w:rPr>
          <w:sz w:val="24"/>
          <w:szCs w:val="24"/>
        </w:rPr>
        <w:t>госорганами</w:t>
      </w:r>
      <w:proofErr w:type="gramEnd"/>
      <w:r w:rsidRPr="00734EF7">
        <w:rPr>
          <w:sz w:val="24"/>
          <w:szCs w:val="24"/>
        </w:rPr>
        <w:t xml:space="preserve"> но это воздействие ограниченно и чаще и всего сводится к установлению верхнего предела цен на определенные группы товаров. Регулирование цен может также проводиться путем установления предельного уровня рентабельности. Это </w:t>
      </w:r>
      <w:proofErr w:type="gramStart"/>
      <w:r w:rsidRPr="00734EF7">
        <w:rPr>
          <w:sz w:val="24"/>
          <w:szCs w:val="24"/>
        </w:rPr>
        <w:t>означает</w:t>
      </w:r>
      <w:proofErr w:type="gramEnd"/>
      <w:r w:rsidRPr="00734EF7">
        <w:rPr>
          <w:sz w:val="24"/>
          <w:szCs w:val="24"/>
        </w:rPr>
        <w:t xml:space="preserve"> что отношение прибыли к издержкам не должно превосходить заданного уровня скажем, 50  %;</w:t>
      </w:r>
    </w:p>
    <w:p w:rsidR="007732F0" w:rsidRPr="00734EF7" w:rsidRDefault="007732F0" w:rsidP="007732F0">
      <w:pPr>
        <w:widowControl/>
        <w:numPr>
          <w:ilvl w:val="0"/>
          <w:numId w:val="2"/>
        </w:numPr>
        <w:tabs>
          <w:tab w:val="clear" w:pos="360"/>
          <w:tab w:val="num" w:pos="720"/>
        </w:tabs>
        <w:overflowPunct/>
        <w:autoSpaceDE/>
        <w:autoSpaceDN/>
        <w:adjustRightInd/>
        <w:spacing w:line="240" w:lineRule="auto"/>
        <w:ind w:left="0" w:firstLine="567"/>
        <w:textAlignment w:val="auto"/>
        <w:rPr>
          <w:sz w:val="24"/>
          <w:szCs w:val="24"/>
        </w:rPr>
      </w:pPr>
      <w:r w:rsidRPr="00734EF7">
        <w:rPr>
          <w:i/>
          <w:sz w:val="24"/>
          <w:szCs w:val="24"/>
        </w:rPr>
        <w:t>рыночные цены,</w:t>
      </w:r>
      <w:r w:rsidRPr="00734EF7">
        <w:rPr>
          <w:sz w:val="24"/>
          <w:szCs w:val="24"/>
        </w:rPr>
        <w:t xml:space="preserve"> свободные от непосредственного ценового вмешательства государственных органов. Они формируются под воздействием конъюнктуры рынка, законов спроса и предложения. Рыночные цены должны складываться в процессе  свободного торга между покупателями и продавцами. Переход от фиксированных государственных к свободным рыночным ценам называют либерализацией цен. Все виды </w:t>
      </w:r>
      <w:r w:rsidRPr="00734EF7">
        <w:rPr>
          <w:sz w:val="24"/>
          <w:szCs w:val="24"/>
        </w:rPr>
        <w:lastRenderedPageBreak/>
        <w:t xml:space="preserve">цен, определяемые посредством расчетов, называют </w:t>
      </w:r>
      <w:r w:rsidRPr="00734EF7">
        <w:rPr>
          <w:b/>
          <w:i/>
          <w:sz w:val="24"/>
          <w:szCs w:val="24"/>
        </w:rPr>
        <w:t xml:space="preserve">расчетными. </w:t>
      </w:r>
      <w:r w:rsidRPr="00734EF7">
        <w:rPr>
          <w:sz w:val="24"/>
          <w:szCs w:val="24"/>
        </w:rPr>
        <w:t xml:space="preserve">Ряд цен на товары и услуги фиксируется в виде прейскурантов, то есть указателей цен. Такие цены называются </w:t>
      </w:r>
      <w:r w:rsidRPr="00734EF7">
        <w:rPr>
          <w:b/>
          <w:i/>
          <w:sz w:val="24"/>
          <w:szCs w:val="24"/>
        </w:rPr>
        <w:t xml:space="preserve">прейскурантными. </w:t>
      </w:r>
    </w:p>
    <w:p w:rsidR="007732F0" w:rsidRPr="00734EF7" w:rsidRDefault="007732F0" w:rsidP="007732F0">
      <w:pPr>
        <w:spacing w:line="240" w:lineRule="auto"/>
        <w:ind w:firstLine="567"/>
        <w:rPr>
          <w:sz w:val="24"/>
          <w:szCs w:val="24"/>
        </w:rPr>
      </w:pPr>
      <w:r w:rsidRPr="00734EF7">
        <w:rPr>
          <w:sz w:val="24"/>
          <w:szCs w:val="24"/>
        </w:rPr>
        <w:tab/>
        <w:t xml:space="preserve">В ходе осуществления планово-управленческих работ используются </w:t>
      </w:r>
      <w:r w:rsidRPr="00734EF7">
        <w:rPr>
          <w:b/>
          <w:i/>
          <w:sz w:val="24"/>
          <w:szCs w:val="24"/>
        </w:rPr>
        <w:t>прогнозные и плановые цены</w:t>
      </w:r>
      <w:r w:rsidRPr="00734EF7">
        <w:rPr>
          <w:sz w:val="24"/>
          <w:szCs w:val="24"/>
        </w:rPr>
        <w:t>. В условиях централизованной экономики планировать цены трудно.</w:t>
      </w:r>
    </w:p>
    <w:p w:rsidR="007732F0" w:rsidRPr="00734EF7" w:rsidRDefault="007732F0" w:rsidP="007732F0">
      <w:pPr>
        <w:spacing w:line="240" w:lineRule="auto"/>
        <w:ind w:firstLine="567"/>
        <w:rPr>
          <w:sz w:val="24"/>
          <w:szCs w:val="24"/>
        </w:rPr>
      </w:pPr>
      <w:r w:rsidRPr="00734EF7">
        <w:rPr>
          <w:sz w:val="24"/>
          <w:szCs w:val="24"/>
        </w:rPr>
        <w:tab/>
        <w:t>В экономике рыночного типа также широко используются прогнозные цены,  на их основе планируется деятельность фирм, разрабатываются проекты и программы, составляются государственные планы-прогнозы, именуемые индикативными планами.</w:t>
      </w:r>
    </w:p>
    <w:p w:rsidR="007732F0" w:rsidRPr="00734EF7" w:rsidRDefault="007732F0" w:rsidP="007732F0">
      <w:pPr>
        <w:spacing w:line="240" w:lineRule="auto"/>
        <w:ind w:firstLine="567"/>
        <w:rPr>
          <w:sz w:val="24"/>
          <w:szCs w:val="24"/>
        </w:rPr>
      </w:pPr>
      <w:r w:rsidRPr="00734EF7">
        <w:rPr>
          <w:b/>
          <w:i/>
          <w:sz w:val="24"/>
          <w:szCs w:val="24"/>
        </w:rPr>
        <w:t xml:space="preserve">Договорные цены </w:t>
      </w:r>
      <w:r w:rsidRPr="00734EF7">
        <w:rPr>
          <w:sz w:val="24"/>
          <w:szCs w:val="24"/>
        </w:rPr>
        <w:t xml:space="preserve">– цены, величина которых определена предваряющим акт купли-продажи соглашением, документально зафиксированным контрактом между продавцами и покупателями. В ряде случаев в контракте фиксируется не абсолютная величина цены, а диапазон цен, верхний или нижний уровень либо их соотношение с государственными, рыночными, мировыми ценами. Оговаривается также допустимость изменения закрепленных контрактом цен </w:t>
      </w:r>
      <w:proofErr w:type="gramStart"/>
      <w:r w:rsidRPr="00734EF7">
        <w:rPr>
          <w:sz w:val="24"/>
          <w:szCs w:val="24"/>
        </w:rPr>
        <w:t>в следствии</w:t>
      </w:r>
      <w:proofErr w:type="gramEnd"/>
      <w:r w:rsidRPr="00734EF7">
        <w:rPr>
          <w:sz w:val="24"/>
          <w:szCs w:val="24"/>
        </w:rPr>
        <w:t xml:space="preserve"> инфляции, возникновения особых обстоятельств, принятия новых законов.</w:t>
      </w:r>
    </w:p>
    <w:p w:rsidR="007732F0" w:rsidRDefault="007732F0" w:rsidP="007732F0">
      <w:pPr>
        <w:spacing w:line="240" w:lineRule="auto"/>
        <w:ind w:firstLine="567"/>
        <w:rPr>
          <w:sz w:val="24"/>
          <w:szCs w:val="24"/>
        </w:rPr>
      </w:pPr>
      <w:r w:rsidRPr="00734EF7">
        <w:rPr>
          <w:b/>
          <w:i/>
          <w:sz w:val="24"/>
          <w:szCs w:val="24"/>
        </w:rPr>
        <w:tab/>
      </w:r>
      <w:r w:rsidRPr="00734EF7">
        <w:rPr>
          <w:sz w:val="24"/>
          <w:szCs w:val="24"/>
        </w:rPr>
        <w:t xml:space="preserve">Часто вид цены определяется типом рынка, на котором она складывается. Выделяются </w:t>
      </w:r>
      <w:r w:rsidRPr="00734EF7">
        <w:rPr>
          <w:b/>
          <w:i/>
          <w:sz w:val="24"/>
          <w:szCs w:val="24"/>
        </w:rPr>
        <w:t xml:space="preserve">биржевые, аукционные, комиссионные цены. </w:t>
      </w:r>
      <w:r w:rsidRPr="00734EF7">
        <w:rPr>
          <w:sz w:val="24"/>
          <w:szCs w:val="24"/>
        </w:rPr>
        <w:t xml:space="preserve">Различный уровень цен на однотипные товары в разных странах приводит к необходимости использования </w:t>
      </w:r>
      <w:r w:rsidRPr="00734EF7">
        <w:rPr>
          <w:b/>
          <w:i/>
          <w:sz w:val="24"/>
          <w:szCs w:val="24"/>
        </w:rPr>
        <w:t>мировых цен</w:t>
      </w:r>
      <w:r w:rsidRPr="00734EF7">
        <w:rPr>
          <w:sz w:val="24"/>
          <w:szCs w:val="24"/>
        </w:rPr>
        <w:t>. Они представляют либо реально действующие на мировом рынке цены на товары данной группы, либо средние значения цен на одни и те же товары, установившиеся в разных странах и регионах.</w:t>
      </w:r>
    </w:p>
    <w:p w:rsidR="007732F0" w:rsidRPr="00734EF7" w:rsidRDefault="007732F0" w:rsidP="007732F0">
      <w:pPr>
        <w:spacing w:line="240" w:lineRule="auto"/>
        <w:ind w:firstLine="567"/>
        <w:rPr>
          <w:sz w:val="24"/>
          <w:szCs w:val="24"/>
        </w:rPr>
      </w:pPr>
      <w:r w:rsidRPr="00734EF7">
        <w:rPr>
          <w:sz w:val="24"/>
          <w:szCs w:val="24"/>
        </w:rPr>
        <w:t>А также существуют следующие виды цен:</w:t>
      </w:r>
    </w:p>
    <w:p w:rsidR="007732F0" w:rsidRPr="00734EF7" w:rsidRDefault="007732F0" w:rsidP="007732F0">
      <w:pPr>
        <w:widowControl/>
        <w:numPr>
          <w:ilvl w:val="0"/>
          <w:numId w:val="3"/>
        </w:numPr>
        <w:tabs>
          <w:tab w:val="clear" w:pos="360"/>
          <w:tab w:val="num" w:pos="720"/>
        </w:tabs>
        <w:overflowPunct/>
        <w:autoSpaceDE/>
        <w:autoSpaceDN/>
        <w:adjustRightInd/>
        <w:spacing w:line="240" w:lineRule="auto"/>
        <w:ind w:left="0" w:firstLine="567"/>
        <w:textAlignment w:val="auto"/>
        <w:rPr>
          <w:sz w:val="24"/>
          <w:szCs w:val="24"/>
        </w:rPr>
      </w:pPr>
      <w:r w:rsidRPr="00734EF7">
        <w:rPr>
          <w:b/>
          <w:i/>
          <w:sz w:val="24"/>
          <w:szCs w:val="24"/>
        </w:rPr>
        <w:t>цены эквивалентного обмена</w:t>
      </w:r>
      <w:r w:rsidRPr="00734EF7">
        <w:rPr>
          <w:sz w:val="24"/>
          <w:szCs w:val="24"/>
        </w:rPr>
        <w:t xml:space="preserve"> (определяемые и полезностью, и затратами труда, которые общество должно затратить на производство того или иного товара;</w:t>
      </w:r>
    </w:p>
    <w:p w:rsidR="007732F0" w:rsidRPr="00734EF7" w:rsidRDefault="007732F0" w:rsidP="007732F0">
      <w:pPr>
        <w:widowControl/>
        <w:numPr>
          <w:ilvl w:val="0"/>
          <w:numId w:val="3"/>
        </w:numPr>
        <w:tabs>
          <w:tab w:val="clear" w:pos="360"/>
          <w:tab w:val="num" w:pos="720"/>
        </w:tabs>
        <w:overflowPunct/>
        <w:autoSpaceDE/>
        <w:autoSpaceDN/>
        <w:adjustRightInd/>
        <w:spacing w:line="240" w:lineRule="auto"/>
        <w:ind w:left="0" w:firstLine="567"/>
        <w:textAlignment w:val="auto"/>
        <w:rPr>
          <w:sz w:val="24"/>
          <w:szCs w:val="24"/>
        </w:rPr>
      </w:pPr>
      <w:r w:rsidRPr="00734EF7">
        <w:rPr>
          <w:b/>
          <w:i/>
          <w:sz w:val="24"/>
          <w:szCs w:val="24"/>
        </w:rPr>
        <w:t>равновесные цены</w:t>
      </w:r>
      <w:r w:rsidRPr="00734EF7">
        <w:rPr>
          <w:sz w:val="24"/>
          <w:szCs w:val="24"/>
        </w:rPr>
        <w:t xml:space="preserve"> – подлинно рыночные цены, уравновешивающие спрос и предложение товаров;</w:t>
      </w:r>
    </w:p>
    <w:p w:rsidR="007732F0" w:rsidRPr="00734EF7" w:rsidRDefault="007732F0" w:rsidP="007732F0">
      <w:pPr>
        <w:widowControl/>
        <w:numPr>
          <w:ilvl w:val="0"/>
          <w:numId w:val="3"/>
        </w:numPr>
        <w:tabs>
          <w:tab w:val="clear" w:pos="360"/>
          <w:tab w:val="num" w:pos="720"/>
        </w:tabs>
        <w:overflowPunct/>
        <w:autoSpaceDE/>
        <w:autoSpaceDN/>
        <w:adjustRightInd/>
        <w:spacing w:line="240" w:lineRule="auto"/>
        <w:ind w:left="0" w:firstLine="567"/>
        <w:textAlignment w:val="auto"/>
        <w:rPr>
          <w:sz w:val="24"/>
          <w:szCs w:val="24"/>
        </w:rPr>
      </w:pPr>
      <w:r w:rsidRPr="00734EF7">
        <w:rPr>
          <w:b/>
          <w:i/>
          <w:sz w:val="24"/>
          <w:szCs w:val="24"/>
        </w:rPr>
        <w:t>базисные цены</w:t>
      </w:r>
      <w:r w:rsidRPr="00734EF7">
        <w:rPr>
          <w:sz w:val="24"/>
          <w:szCs w:val="24"/>
        </w:rPr>
        <w:t xml:space="preserve"> – используемые для определения сорта или качества товаров или услуг, которые согласовываются на переговорах между продавцом или покупателем;</w:t>
      </w:r>
    </w:p>
    <w:p w:rsidR="007732F0" w:rsidRPr="00734EF7" w:rsidRDefault="007732F0" w:rsidP="007732F0">
      <w:pPr>
        <w:widowControl/>
        <w:numPr>
          <w:ilvl w:val="0"/>
          <w:numId w:val="3"/>
        </w:numPr>
        <w:tabs>
          <w:tab w:val="clear" w:pos="360"/>
          <w:tab w:val="num" w:pos="720"/>
        </w:tabs>
        <w:overflowPunct/>
        <w:autoSpaceDE/>
        <w:autoSpaceDN/>
        <w:adjustRightInd/>
        <w:spacing w:line="240" w:lineRule="auto"/>
        <w:ind w:left="0" w:firstLine="567"/>
        <w:textAlignment w:val="auto"/>
        <w:rPr>
          <w:sz w:val="24"/>
          <w:szCs w:val="24"/>
        </w:rPr>
      </w:pPr>
      <w:r w:rsidRPr="00734EF7">
        <w:rPr>
          <w:b/>
          <w:i/>
          <w:sz w:val="24"/>
          <w:szCs w:val="24"/>
        </w:rPr>
        <w:t>контрактные ц</w:t>
      </w:r>
      <w:r w:rsidRPr="00734EF7">
        <w:rPr>
          <w:sz w:val="24"/>
          <w:szCs w:val="24"/>
        </w:rPr>
        <w:t>ены – это базисные цены с учетом скидок и надбавок;</w:t>
      </w:r>
    </w:p>
    <w:p w:rsidR="007732F0" w:rsidRPr="00734EF7" w:rsidRDefault="007732F0" w:rsidP="007732F0">
      <w:pPr>
        <w:widowControl/>
        <w:numPr>
          <w:ilvl w:val="0"/>
          <w:numId w:val="3"/>
        </w:numPr>
        <w:tabs>
          <w:tab w:val="clear" w:pos="360"/>
          <w:tab w:val="num" w:pos="720"/>
        </w:tabs>
        <w:overflowPunct/>
        <w:autoSpaceDE/>
        <w:autoSpaceDN/>
        <w:adjustRightInd/>
        <w:spacing w:line="240" w:lineRule="auto"/>
        <w:ind w:left="0" w:firstLine="567"/>
        <w:textAlignment w:val="auto"/>
        <w:rPr>
          <w:sz w:val="24"/>
          <w:szCs w:val="24"/>
        </w:rPr>
      </w:pPr>
      <w:r w:rsidRPr="00734EF7">
        <w:rPr>
          <w:b/>
          <w:i/>
          <w:sz w:val="24"/>
          <w:szCs w:val="24"/>
        </w:rPr>
        <w:t>цена предложение</w:t>
      </w:r>
      <w:r w:rsidRPr="00734EF7">
        <w:rPr>
          <w:sz w:val="24"/>
          <w:szCs w:val="24"/>
        </w:rPr>
        <w:t xml:space="preserve"> – цена, указываемая в официальном предложении продавца без скидок;</w:t>
      </w:r>
    </w:p>
    <w:p w:rsidR="007732F0" w:rsidRPr="00734EF7" w:rsidRDefault="007732F0" w:rsidP="007732F0">
      <w:pPr>
        <w:widowControl/>
        <w:numPr>
          <w:ilvl w:val="0"/>
          <w:numId w:val="3"/>
        </w:numPr>
        <w:tabs>
          <w:tab w:val="clear" w:pos="360"/>
          <w:tab w:val="num" w:pos="720"/>
        </w:tabs>
        <w:overflowPunct/>
        <w:autoSpaceDE/>
        <w:autoSpaceDN/>
        <w:adjustRightInd/>
        <w:spacing w:line="240" w:lineRule="auto"/>
        <w:ind w:left="0" w:firstLine="567"/>
        <w:textAlignment w:val="auto"/>
        <w:rPr>
          <w:sz w:val="24"/>
          <w:szCs w:val="24"/>
        </w:rPr>
      </w:pPr>
      <w:r w:rsidRPr="00734EF7">
        <w:rPr>
          <w:b/>
          <w:i/>
          <w:sz w:val="24"/>
          <w:szCs w:val="24"/>
        </w:rPr>
        <w:t>скользящая цена</w:t>
      </w:r>
      <w:r w:rsidRPr="00734EF7">
        <w:rPr>
          <w:sz w:val="24"/>
          <w:szCs w:val="24"/>
        </w:rPr>
        <w:t xml:space="preserve"> – устанавливаемая договором в зависимости от ряда условий (даты продажи, инфляции);</w:t>
      </w:r>
    </w:p>
    <w:p w:rsidR="007732F0" w:rsidRPr="00734EF7" w:rsidRDefault="007732F0" w:rsidP="007732F0">
      <w:pPr>
        <w:widowControl/>
        <w:numPr>
          <w:ilvl w:val="0"/>
          <w:numId w:val="3"/>
        </w:numPr>
        <w:tabs>
          <w:tab w:val="clear" w:pos="360"/>
          <w:tab w:val="num" w:pos="720"/>
        </w:tabs>
        <w:overflowPunct/>
        <w:autoSpaceDE/>
        <w:autoSpaceDN/>
        <w:adjustRightInd/>
        <w:spacing w:line="240" w:lineRule="auto"/>
        <w:ind w:left="0" w:firstLine="567"/>
        <w:textAlignment w:val="auto"/>
        <w:rPr>
          <w:sz w:val="24"/>
          <w:szCs w:val="24"/>
        </w:rPr>
      </w:pPr>
      <w:r w:rsidRPr="00734EF7">
        <w:rPr>
          <w:b/>
          <w:i/>
          <w:sz w:val="24"/>
          <w:szCs w:val="24"/>
        </w:rPr>
        <w:t>справочная цена</w:t>
      </w:r>
      <w:r w:rsidRPr="00734EF7">
        <w:rPr>
          <w:sz w:val="24"/>
          <w:szCs w:val="24"/>
        </w:rPr>
        <w:t xml:space="preserve"> – отражает уровень цен за прошлый период и используется для установления базисной цены;</w:t>
      </w:r>
    </w:p>
    <w:p w:rsidR="007732F0" w:rsidRPr="00734EF7" w:rsidRDefault="007732F0" w:rsidP="007732F0">
      <w:pPr>
        <w:widowControl/>
        <w:numPr>
          <w:ilvl w:val="0"/>
          <w:numId w:val="3"/>
        </w:numPr>
        <w:tabs>
          <w:tab w:val="clear" w:pos="360"/>
          <w:tab w:val="num" w:pos="720"/>
        </w:tabs>
        <w:overflowPunct/>
        <w:autoSpaceDE/>
        <w:autoSpaceDN/>
        <w:adjustRightInd/>
        <w:spacing w:line="240" w:lineRule="auto"/>
        <w:ind w:left="0" w:firstLine="567"/>
        <w:textAlignment w:val="auto"/>
        <w:rPr>
          <w:sz w:val="24"/>
          <w:szCs w:val="24"/>
        </w:rPr>
      </w:pPr>
      <w:r w:rsidRPr="00734EF7">
        <w:rPr>
          <w:b/>
          <w:i/>
          <w:sz w:val="24"/>
          <w:szCs w:val="24"/>
        </w:rPr>
        <w:t>монопольные цены</w:t>
      </w:r>
      <w:r w:rsidRPr="00734EF7">
        <w:rPr>
          <w:sz w:val="24"/>
          <w:szCs w:val="24"/>
        </w:rPr>
        <w:t xml:space="preserve"> – высокие цены на продаваемые монополиями товары и низкие цены на закупаемое монополиями сырье;</w:t>
      </w:r>
    </w:p>
    <w:p w:rsidR="007732F0" w:rsidRPr="00734EF7" w:rsidRDefault="007732F0" w:rsidP="007732F0">
      <w:pPr>
        <w:widowControl/>
        <w:numPr>
          <w:ilvl w:val="0"/>
          <w:numId w:val="3"/>
        </w:numPr>
        <w:tabs>
          <w:tab w:val="clear" w:pos="360"/>
          <w:tab w:val="num" w:pos="720"/>
        </w:tabs>
        <w:overflowPunct/>
        <w:autoSpaceDE/>
        <w:autoSpaceDN/>
        <w:adjustRightInd/>
        <w:spacing w:line="240" w:lineRule="auto"/>
        <w:ind w:left="0" w:firstLine="567"/>
        <w:textAlignment w:val="auto"/>
        <w:rPr>
          <w:sz w:val="24"/>
          <w:szCs w:val="24"/>
        </w:rPr>
      </w:pPr>
      <w:r w:rsidRPr="00734EF7">
        <w:rPr>
          <w:b/>
          <w:i/>
          <w:sz w:val="24"/>
          <w:szCs w:val="24"/>
        </w:rPr>
        <w:t>дискриминационные цены</w:t>
      </w:r>
      <w:r w:rsidRPr="00734EF7">
        <w:rPr>
          <w:sz w:val="24"/>
          <w:szCs w:val="24"/>
        </w:rPr>
        <w:t xml:space="preserve"> – направленные на борьбу с конкурентами, ограничивающие их возможности на рынке. </w:t>
      </w:r>
    </w:p>
    <w:p w:rsidR="007732F0" w:rsidRPr="006A59E2" w:rsidRDefault="007732F0" w:rsidP="006A59E2">
      <w:pPr>
        <w:spacing w:line="240" w:lineRule="auto"/>
        <w:ind w:firstLine="567"/>
        <w:rPr>
          <w:sz w:val="24"/>
          <w:szCs w:val="24"/>
        </w:rPr>
      </w:pPr>
      <w:r w:rsidRPr="006A59E2">
        <w:rPr>
          <w:sz w:val="24"/>
          <w:szCs w:val="24"/>
        </w:rPr>
        <w:t xml:space="preserve">Несмотря на это многообразие цен, важно помнить, что рыночные цены свободного рынка устанавливаются в соответствии со спросом и предложением. </w:t>
      </w:r>
    </w:p>
    <w:p w:rsidR="00110EE8" w:rsidRDefault="00110EE8"/>
    <w:sectPr w:rsidR="00110EE8" w:rsidSect="00110EE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C2D7DEE"/>
    <w:multiLevelType w:val="singleLevel"/>
    <w:tmpl w:val="04190003"/>
    <w:lvl w:ilvl="0">
      <w:start w:val="1"/>
      <w:numFmt w:val="bullet"/>
      <w:lvlText w:val="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>
    <w:nsid w:val="5D14038D"/>
    <w:multiLevelType w:val="singleLevel"/>
    <w:tmpl w:val="04190003"/>
    <w:lvl w:ilvl="0">
      <w:start w:val="1"/>
      <w:numFmt w:val="bullet"/>
      <w:lvlText w:val="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>
    <w:nsid w:val="646F34F2"/>
    <w:multiLevelType w:val="singleLevel"/>
    <w:tmpl w:val="04190003"/>
    <w:lvl w:ilvl="0">
      <w:start w:val="1"/>
      <w:numFmt w:val="bullet"/>
      <w:lvlText w:val="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7732F0"/>
    <w:rsid w:val="00110EE8"/>
    <w:rsid w:val="0023525F"/>
    <w:rsid w:val="006A59E2"/>
    <w:rsid w:val="007732F0"/>
    <w:rsid w:val="008561E0"/>
    <w:rsid w:val="00D271A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732F0"/>
    <w:pPr>
      <w:widowControl w:val="0"/>
      <w:overflowPunct w:val="0"/>
      <w:autoSpaceDE w:val="0"/>
      <w:autoSpaceDN w:val="0"/>
      <w:adjustRightInd w:val="0"/>
      <w:spacing w:after="0" w:line="260" w:lineRule="auto"/>
      <w:ind w:firstLine="280"/>
      <w:jc w:val="both"/>
      <w:textAlignment w:val="baseline"/>
    </w:pPr>
    <w:rPr>
      <w:rFonts w:ascii="Times New Roman" w:eastAsia="Times New Roman" w:hAnsi="Times New Roman" w:cs="Times New Roman"/>
      <w:sz w:val="18"/>
      <w:szCs w:val="20"/>
      <w:lang w:eastAsia="ru-RU"/>
    </w:rPr>
  </w:style>
  <w:style w:type="paragraph" w:styleId="2">
    <w:name w:val="heading 2"/>
    <w:basedOn w:val="a"/>
    <w:next w:val="a"/>
    <w:link w:val="20"/>
    <w:qFormat/>
    <w:rsid w:val="007732F0"/>
    <w:pPr>
      <w:keepNext/>
      <w:spacing w:before="140" w:line="240" w:lineRule="auto"/>
      <w:jc w:val="center"/>
      <w:outlineLvl w:val="1"/>
    </w:pPr>
    <w:rPr>
      <w:b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rsid w:val="007732F0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paragraph" w:customStyle="1" w:styleId="FR5">
    <w:name w:val="FR5"/>
    <w:rsid w:val="007732F0"/>
    <w:pPr>
      <w:widowControl w:val="0"/>
      <w:overflowPunct w:val="0"/>
      <w:autoSpaceDE w:val="0"/>
      <w:autoSpaceDN w:val="0"/>
      <w:adjustRightInd w:val="0"/>
      <w:spacing w:before="220" w:after="0" w:line="240" w:lineRule="auto"/>
      <w:jc w:val="center"/>
      <w:textAlignment w:val="baseline"/>
    </w:pPr>
    <w:rPr>
      <w:rFonts w:ascii="Arial" w:eastAsia="Times New Roman" w:hAnsi="Arial" w:cs="Times New Roman"/>
      <w:sz w:val="12"/>
      <w:szCs w:val="20"/>
      <w:lang w:eastAsia="ru-RU"/>
    </w:rPr>
  </w:style>
  <w:style w:type="paragraph" w:styleId="a3">
    <w:name w:val="Body Text Indent"/>
    <w:basedOn w:val="a"/>
    <w:link w:val="a4"/>
    <w:rsid w:val="007732F0"/>
    <w:pPr>
      <w:spacing w:after="120"/>
      <w:ind w:left="283"/>
    </w:pPr>
  </w:style>
  <w:style w:type="character" w:customStyle="1" w:styleId="a4">
    <w:name w:val="Основной текст с отступом Знак"/>
    <w:basedOn w:val="a0"/>
    <w:link w:val="a3"/>
    <w:rsid w:val="007732F0"/>
    <w:rPr>
      <w:rFonts w:ascii="Times New Roman" w:eastAsia="Times New Roman" w:hAnsi="Times New Roman" w:cs="Times New Roman"/>
      <w:sz w:val="18"/>
      <w:szCs w:val="20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2.bin"/><Relationship Id="rId3" Type="http://schemas.openxmlformats.org/officeDocument/2006/relationships/settings" Target="settings.xml"/><Relationship Id="rId7" Type="http://schemas.openxmlformats.org/officeDocument/2006/relationships/image" Target="media/image2.wmf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11" Type="http://schemas.openxmlformats.org/officeDocument/2006/relationships/fontTable" Target="fontTable.xml"/><Relationship Id="rId5" Type="http://schemas.openxmlformats.org/officeDocument/2006/relationships/image" Target="media/image1.wmf"/><Relationship Id="rId10" Type="http://schemas.openxmlformats.org/officeDocument/2006/relationships/oleObject" Target="embeddings/oleObject3.bin"/><Relationship Id="rId4" Type="http://schemas.openxmlformats.org/officeDocument/2006/relationships/webSettings" Target="webSettings.xml"/><Relationship Id="rId9" Type="http://schemas.openxmlformats.org/officeDocument/2006/relationships/image" Target="media/image3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1364</Words>
  <Characters>7775</Characters>
  <Application>Microsoft Office Word</Application>
  <DocSecurity>0</DocSecurity>
  <Lines>64</Lines>
  <Paragraphs>18</Paragraphs>
  <ScaleCrop>false</ScaleCrop>
  <Company>Reanimator Extreme Edition</Company>
  <LinksUpToDate>false</LinksUpToDate>
  <CharactersWithSpaces>9121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Лариса</dc:creator>
  <cp:lastModifiedBy>Лариса</cp:lastModifiedBy>
  <cp:revision>2</cp:revision>
  <dcterms:created xsi:type="dcterms:W3CDTF">2014-03-04T07:04:00Z</dcterms:created>
  <dcterms:modified xsi:type="dcterms:W3CDTF">2014-03-04T07:16:00Z</dcterms:modified>
</cp:coreProperties>
</file>